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2921" w:rsidRPr="00472921" w:rsidRDefault="00472921">
      <w:pPr>
        <w:rPr>
          <w:caps/>
          <w:sz w:val="28"/>
          <w:szCs w:val="28"/>
        </w:rPr>
      </w:pPr>
      <w:r>
        <w:rPr>
          <w:caps/>
          <w:sz w:val="28"/>
          <w:szCs w:val="28"/>
        </w:rPr>
        <w:t>D.</w:t>
      </w:r>
      <w:r w:rsidR="002A4235">
        <w:rPr>
          <w:caps/>
          <w:sz w:val="28"/>
          <w:szCs w:val="28"/>
        </w:rPr>
        <w:t>8</w:t>
      </w:r>
      <w:r>
        <w:rPr>
          <w:caps/>
          <w:sz w:val="28"/>
          <w:szCs w:val="28"/>
        </w:rPr>
        <w:tab/>
      </w:r>
      <w:r w:rsidR="002A4235" w:rsidRPr="002A4235">
        <w:rPr>
          <w:caps/>
          <w:sz w:val="28"/>
          <w:szCs w:val="28"/>
        </w:rPr>
        <w:t>Ureditven</w:t>
      </w:r>
      <w:r w:rsidR="00882585">
        <w:rPr>
          <w:caps/>
          <w:sz w:val="28"/>
          <w:szCs w:val="28"/>
        </w:rPr>
        <w:t>I</w:t>
      </w:r>
      <w:r w:rsidR="002A4235" w:rsidRPr="002A4235">
        <w:rPr>
          <w:caps/>
          <w:sz w:val="28"/>
          <w:szCs w:val="28"/>
        </w:rPr>
        <w:t xml:space="preserve"> načrt Zdravstveni kompleks Novo mesto</w:t>
      </w:r>
      <w:r w:rsidR="002A4235">
        <w:rPr>
          <w:caps/>
          <w:sz w:val="28"/>
          <w:szCs w:val="28"/>
        </w:rPr>
        <w:t xml:space="preserve"> (UN zknm)</w:t>
      </w:r>
    </w:p>
    <w:p w:rsidR="00472921" w:rsidRDefault="00472921">
      <w:pPr>
        <w:rPr>
          <w:sz w:val="24"/>
          <w:szCs w:val="24"/>
        </w:rPr>
      </w:pPr>
    </w:p>
    <w:p w:rsidR="00390782" w:rsidRPr="00882585" w:rsidRDefault="00472921" w:rsidP="00472921">
      <w:pPr>
        <w:jc w:val="both"/>
        <w:rPr>
          <w:sz w:val="24"/>
          <w:szCs w:val="24"/>
        </w:rPr>
      </w:pPr>
      <w:r w:rsidRPr="00882585">
        <w:rPr>
          <w:sz w:val="24"/>
          <w:szCs w:val="24"/>
        </w:rPr>
        <w:t xml:space="preserve">Več informacij o </w:t>
      </w:r>
      <w:r w:rsidR="008D48E2">
        <w:rPr>
          <w:sz w:val="24"/>
          <w:szCs w:val="24"/>
        </w:rPr>
        <w:t>prostorskem aktu (</w:t>
      </w:r>
      <w:r w:rsidR="008D48E2">
        <w:rPr>
          <w:sz w:val="24"/>
          <w:szCs w:val="24"/>
        </w:rPr>
        <w:t xml:space="preserve">Odlok o </w:t>
      </w:r>
      <w:r w:rsidR="00882585" w:rsidRPr="00882585">
        <w:rPr>
          <w:sz w:val="24"/>
          <w:szCs w:val="24"/>
        </w:rPr>
        <w:t>Ureditvenem načrtu Zdravstveni kompleks Novo mesto</w:t>
      </w:r>
      <w:r w:rsidR="008D48E2">
        <w:rPr>
          <w:sz w:val="24"/>
          <w:szCs w:val="24"/>
        </w:rPr>
        <w:t xml:space="preserve">; </w:t>
      </w:r>
      <w:r w:rsidR="00882585" w:rsidRPr="00882585">
        <w:rPr>
          <w:color w:val="333333"/>
          <w:sz w:val="24"/>
          <w:szCs w:val="24"/>
          <w:shd w:val="clear" w:color="auto" w:fill="FFFFFF"/>
        </w:rPr>
        <w:t>Uradni list RS, št. </w:t>
      </w:r>
      <w:r w:rsidR="00882585" w:rsidRPr="00882585">
        <w:rPr>
          <w:sz w:val="24"/>
          <w:szCs w:val="24"/>
          <w:shd w:val="clear" w:color="auto" w:fill="FFFFFF"/>
        </w:rPr>
        <w:t>48/08</w:t>
      </w:r>
      <w:r w:rsidR="00882585" w:rsidRPr="00882585">
        <w:rPr>
          <w:color w:val="333333"/>
          <w:sz w:val="24"/>
          <w:szCs w:val="24"/>
          <w:shd w:val="clear" w:color="auto" w:fill="FFFFFF"/>
        </w:rPr>
        <w:t>, </w:t>
      </w:r>
      <w:r w:rsidR="00882585" w:rsidRPr="00882585">
        <w:rPr>
          <w:sz w:val="24"/>
          <w:szCs w:val="24"/>
          <w:shd w:val="clear" w:color="auto" w:fill="FFFFFF"/>
        </w:rPr>
        <w:t>81/11</w:t>
      </w:r>
      <w:r w:rsidR="00882585" w:rsidRPr="00882585">
        <w:rPr>
          <w:color w:val="333333"/>
          <w:sz w:val="24"/>
          <w:szCs w:val="24"/>
          <w:shd w:val="clear" w:color="auto" w:fill="FFFFFF"/>
        </w:rPr>
        <w:t>, </w:t>
      </w:r>
      <w:r w:rsidR="00882585" w:rsidRPr="00882585">
        <w:rPr>
          <w:sz w:val="24"/>
          <w:szCs w:val="24"/>
          <w:shd w:val="clear" w:color="auto" w:fill="FFFFFF"/>
        </w:rPr>
        <w:t>43/13</w:t>
      </w:r>
      <w:r w:rsidR="00882585" w:rsidRPr="00882585">
        <w:rPr>
          <w:color w:val="333333"/>
          <w:sz w:val="24"/>
          <w:szCs w:val="24"/>
          <w:shd w:val="clear" w:color="auto" w:fill="FFFFFF"/>
        </w:rPr>
        <w:t> in D</w:t>
      </w:r>
      <w:r w:rsidR="008D48E2">
        <w:rPr>
          <w:color w:val="333333"/>
          <w:sz w:val="24"/>
          <w:szCs w:val="24"/>
          <w:shd w:val="clear" w:color="auto" w:fill="FFFFFF"/>
        </w:rPr>
        <w:t>olenjski uradni list</w:t>
      </w:r>
      <w:r w:rsidR="00882585" w:rsidRPr="00882585">
        <w:rPr>
          <w:color w:val="333333"/>
          <w:sz w:val="24"/>
          <w:szCs w:val="24"/>
          <w:shd w:val="clear" w:color="auto" w:fill="FFFFFF"/>
        </w:rPr>
        <w:t>, št. </w:t>
      </w:r>
      <w:r w:rsidR="00882585" w:rsidRPr="00882585">
        <w:rPr>
          <w:sz w:val="24"/>
          <w:szCs w:val="24"/>
          <w:shd w:val="clear" w:color="auto" w:fill="FFFFFF"/>
        </w:rPr>
        <w:t>2/15</w:t>
      </w:r>
      <w:r w:rsidR="000A65EB" w:rsidRPr="00882585">
        <w:rPr>
          <w:sz w:val="24"/>
          <w:szCs w:val="24"/>
        </w:rPr>
        <w:t>)</w:t>
      </w:r>
      <w:r w:rsidR="008D48E2">
        <w:rPr>
          <w:sz w:val="24"/>
          <w:szCs w:val="24"/>
        </w:rPr>
        <w:t xml:space="preserve">, katerega določila veljajo v enoti urejanja prostora (EUP) </w:t>
      </w:r>
      <w:bookmarkStart w:id="0" w:name="_GoBack"/>
      <w:bookmarkEnd w:id="0"/>
      <w:r w:rsidR="008D48E2">
        <w:rPr>
          <w:sz w:val="24"/>
          <w:szCs w:val="24"/>
        </w:rPr>
        <w:t xml:space="preserve">NM/22-OPPN-a, </w:t>
      </w:r>
      <w:r w:rsidRPr="00882585">
        <w:rPr>
          <w:sz w:val="24"/>
          <w:szCs w:val="24"/>
        </w:rPr>
        <w:t>dobite na Prostorskem portalu Mestne občine Novo mesto:</w:t>
      </w:r>
    </w:p>
    <w:p w:rsidR="00472921" w:rsidRPr="00882585" w:rsidRDefault="008D48E2" w:rsidP="00882585">
      <w:pPr>
        <w:jc w:val="both"/>
        <w:rPr>
          <w:sz w:val="24"/>
          <w:szCs w:val="24"/>
        </w:rPr>
      </w:pPr>
      <w:hyperlink r:id="rId4" w:history="1">
        <w:r w:rsidR="00882585" w:rsidRPr="00882585">
          <w:rPr>
            <w:rStyle w:val="Hiperpovezava"/>
            <w:sz w:val="24"/>
            <w:szCs w:val="24"/>
          </w:rPr>
          <w:t>https://www.novomesto.si/prostorski-portal/7925</w:t>
        </w:r>
      </w:hyperlink>
    </w:p>
    <w:sectPr w:rsidR="00472921" w:rsidRPr="00882585" w:rsidSect="00472921">
      <w:pgSz w:w="11906" w:h="16838"/>
      <w:pgMar w:top="3969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921"/>
    <w:rsid w:val="000A65EB"/>
    <w:rsid w:val="002A4235"/>
    <w:rsid w:val="00362A2D"/>
    <w:rsid w:val="00390782"/>
    <w:rsid w:val="00472921"/>
    <w:rsid w:val="0057211A"/>
    <w:rsid w:val="0076798A"/>
    <w:rsid w:val="00882585"/>
    <w:rsid w:val="008D48E2"/>
    <w:rsid w:val="00DE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8D735"/>
  <w15:chartTrackingRefBased/>
  <w15:docId w15:val="{225408B9-B0CA-4B8B-A469-AD67554D1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47292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47292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0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7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98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novomesto.si/prostorski-portal/7925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Tekstor</dc:creator>
  <cp:keywords/>
  <dc:description/>
  <cp:lastModifiedBy>Viktorija Tekstor</cp:lastModifiedBy>
  <cp:revision>4</cp:revision>
  <dcterms:created xsi:type="dcterms:W3CDTF">2018-05-31T07:34:00Z</dcterms:created>
  <dcterms:modified xsi:type="dcterms:W3CDTF">2018-05-31T10:41:00Z</dcterms:modified>
</cp:coreProperties>
</file>